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>Методика расчета распределения на 202</w:t>
      </w:r>
      <w:r>
        <w:rPr>
          <w:b/>
          <w:szCs w:val="28"/>
        </w:rPr>
        <w:t xml:space="preserve">2 год и на плановый </w:t>
      </w:r>
    </w:p>
    <w:p w:rsidR="00BC7D4B" w:rsidRDefault="00BC7D4B" w:rsidP="00BC7D4B">
      <w:pPr>
        <w:jc w:val="center"/>
        <w:rPr>
          <w:b/>
          <w:szCs w:val="28"/>
        </w:rPr>
      </w:pPr>
      <w:r>
        <w:rPr>
          <w:b/>
          <w:szCs w:val="28"/>
        </w:rPr>
        <w:t>период 2023 и 2024</w:t>
      </w:r>
      <w:r w:rsidRPr="009E7276">
        <w:rPr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</w:t>
      </w:r>
    </w:p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самоуправления государственных полномочий по организации </w:t>
      </w:r>
    </w:p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предоставления питания отдельным категориям обучающихся </w:t>
      </w:r>
    </w:p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в муниципальных образовательных организациях, реализующих </w:t>
      </w:r>
    </w:p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образовательные программы начального общего, основного общего </w:t>
      </w:r>
    </w:p>
    <w:p w:rsidR="00BC7D4B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 xml:space="preserve">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</w:t>
      </w:r>
    </w:p>
    <w:p w:rsidR="00BC7D4B" w:rsidRPr="009E7276" w:rsidRDefault="00BC7D4B" w:rsidP="00BC7D4B">
      <w:pPr>
        <w:jc w:val="center"/>
        <w:rPr>
          <w:b/>
          <w:szCs w:val="28"/>
        </w:rPr>
      </w:pPr>
      <w:r w:rsidRPr="009E7276">
        <w:rPr>
          <w:b/>
          <w:szCs w:val="28"/>
        </w:rPr>
        <w:t>общеобразовательную программу дошкольного образования</w:t>
      </w:r>
    </w:p>
    <w:p w:rsidR="00BC7D4B" w:rsidRDefault="00BC7D4B" w:rsidP="00BC7D4B">
      <w:pPr>
        <w:jc w:val="center"/>
        <w:rPr>
          <w:szCs w:val="28"/>
        </w:rPr>
      </w:pPr>
    </w:p>
    <w:p w:rsidR="00BC7D4B" w:rsidRPr="009E7276" w:rsidRDefault="00BC7D4B" w:rsidP="00BC7D4B">
      <w:pPr>
        <w:jc w:val="center"/>
        <w:rPr>
          <w:szCs w:val="28"/>
        </w:rPr>
      </w:pPr>
      <w:r w:rsidRPr="009E7276">
        <w:rPr>
          <w:szCs w:val="28"/>
        </w:rPr>
        <w:t>(статья 6 Закона Саратовской области от 12.12.2011 № 190-ЗСО)</w:t>
      </w:r>
    </w:p>
    <w:p w:rsidR="00BC7D4B" w:rsidRPr="009E7276" w:rsidRDefault="00BC7D4B" w:rsidP="00BC7D4B">
      <w:pPr>
        <w:ind w:firstLine="709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1. Объем субвенции, предоставляемой местным бюджетам из областн</w:t>
      </w:r>
      <w:r w:rsidRPr="00DA1679">
        <w:rPr>
          <w:szCs w:val="28"/>
        </w:rPr>
        <w:t>о</w:t>
      </w:r>
      <w:r w:rsidRPr="00DA1679">
        <w:rPr>
          <w:szCs w:val="28"/>
        </w:rPr>
        <w:t>го бюджета для осуществления переданных государственных полномочий, определяется на основании нормативов.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2. Общий объем субвенции (Оs) рассчитывается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>
        <w:rPr>
          <w:noProof/>
          <w:position w:val="-26"/>
          <w:sz w:val="24"/>
          <w:szCs w:val="24"/>
        </w:rPr>
        <w:drawing>
          <wp:inline distT="0" distB="0" distL="0" distR="0" wp14:anchorId="53317308" wp14:editId="2B16E98D">
            <wp:extent cx="1483995" cy="517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610915">
        <w:rPr>
          <w:spacing w:val="-4"/>
          <w:szCs w:val="28"/>
        </w:rPr>
        <w:t>n - количество муниципальных образований, органы местного сам</w:t>
      </w:r>
      <w:r w:rsidRPr="00610915">
        <w:rPr>
          <w:spacing w:val="-4"/>
          <w:szCs w:val="28"/>
        </w:rPr>
        <w:t>о</w:t>
      </w:r>
      <w:r w:rsidRPr="00610915">
        <w:rPr>
          <w:spacing w:val="-4"/>
          <w:szCs w:val="28"/>
        </w:rPr>
        <w:t>управления которых осуществляют переданные государственные полномочия</w:t>
      </w:r>
      <w:r w:rsidRPr="00DA1679">
        <w:rPr>
          <w:szCs w:val="28"/>
        </w:rPr>
        <w:t>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Si - размер субвенции, предоставляемой бюджету i-го муниципального образования, определяемый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</w:t>
      </w:r>
      <w:r w:rsidRPr="00DA1679">
        <w:rPr>
          <w:szCs w:val="28"/>
        </w:rPr>
        <w:t xml:space="preserve"> = S</w:t>
      </w:r>
      <w:r w:rsidRPr="00552AC7">
        <w:rPr>
          <w:szCs w:val="28"/>
          <w:vertAlign w:val="subscript"/>
        </w:rPr>
        <w:t>is</w:t>
      </w:r>
      <w:r w:rsidRPr="00DA1679">
        <w:rPr>
          <w:szCs w:val="28"/>
        </w:rPr>
        <w:t xml:space="preserve"> + S</w:t>
      </w:r>
      <w:r w:rsidRPr="00552AC7">
        <w:rPr>
          <w:szCs w:val="28"/>
          <w:vertAlign w:val="subscript"/>
        </w:rPr>
        <w:t xml:space="preserve">id </w:t>
      </w:r>
      <w:r w:rsidRPr="00DA1679">
        <w:rPr>
          <w:szCs w:val="28"/>
        </w:rPr>
        <w:t>+ S</w:t>
      </w:r>
      <w:r w:rsidRPr="00552AC7">
        <w:rPr>
          <w:szCs w:val="28"/>
          <w:vertAlign w:val="subscript"/>
        </w:rPr>
        <w:t>io</w:t>
      </w:r>
      <w:r w:rsidRPr="00DA1679">
        <w:rPr>
          <w:szCs w:val="28"/>
        </w:rPr>
        <w:t>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 xml:space="preserve">is </w:t>
      </w:r>
      <w:r w:rsidRPr="00DA1679">
        <w:rPr>
          <w:szCs w:val="28"/>
        </w:rPr>
        <w:t>- размер субвенции на предоставление питания обучающимся в м</w:t>
      </w:r>
      <w:r w:rsidRPr="00DA1679">
        <w:rPr>
          <w:szCs w:val="28"/>
        </w:rPr>
        <w:t>у</w:t>
      </w:r>
      <w:r w:rsidRPr="00DA1679">
        <w:rPr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DA1679">
        <w:rPr>
          <w:szCs w:val="28"/>
        </w:rPr>
        <w:t>о</w:t>
      </w:r>
      <w:r w:rsidRPr="00DA1679">
        <w:rPr>
          <w:szCs w:val="28"/>
        </w:rPr>
        <w:t>вания, определяемый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 xml:space="preserve">is </w:t>
      </w:r>
      <w:r w:rsidRPr="00DA1679">
        <w:rPr>
          <w:szCs w:val="28"/>
        </w:rPr>
        <w:t>= S</w:t>
      </w:r>
      <w:r w:rsidRPr="00552AC7">
        <w:rPr>
          <w:szCs w:val="28"/>
          <w:vertAlign w:val="subscript"/>
        </w:rPr>
        <w:t>ip</w:t>
      </w:r>
      <w:r w:rsidRPr="00DA1679">
        <w:rPr>
          <w:szCs w:val="28"/>
        </w:rPr>
        <w:t xml:space="preserve"> + S</w:t>
      </w:r>
      <w:r w:rsidRPr="00552AC7">
        <w:rPr>
          <w:szCs w:val="28"/>
          <w:vertAlign w:val="subscript"/>
        </w:rPr>
        <w:t xml:space="preserve">ig </w:t>
      </w:r>
      <w:r w:rsidRPr="00DA1679">
        <w:rPr>
          <w:szCs w:val="28"/>
        </w:rPr>
        <w:t>+ S</w:t>
      </w:r>
      <w:r w:rsidRPr="00552AC7">
        <w:rPr>
          <w:szCs w:val="28"/>
          <w:vertAlign w:val="subscript"/>
        </w:rPr>
        <w:t>im</w:t>
      </w:r>
      <w:r w:rsidRPr="00DA1679">
        <w:rPr>
          <w:szCs w:val="28"/>
        </w:rPr>
        <w:t>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ip</w:t>
      </w:r>
      <w:r w:rsidRPr="00DA1679">
        <w:rPr>
          <w:szCs w:val="28"/>
        </w:rPr>
        <w:t xml:space="preserve"> - размер субвенции на предоставление питания обучающимся в м</w:t>
      </w:r>
      <w:r w:rsidRPr="00DA1679">
        <w:rPr>
          <w:szCs w:val="28"/>
        </w:rPr>
        <w:t>у</w:t>
      </w:r>
      <w:r w:rsidRPr="00DA1679">
        <w:rPr>
          <w:szCs w:val="28"/>
        </w:rPr>
        <w:t>ниципальных образовательных организациях, реализующих образовательные программы начального общего, основного общего и среднего общего образ</w:t>
      </w:r>
      <w:r w:rsidRPr="00DA1679">
        <w:rPr>
          <w:szCs w:val="28"/>
        </w:rPr>
        <w:t>о</w:t>
      </w:r>
      <w:r w:rsidRPr="00DA1679">
        <w:rPr>
          <w:szCs w:val="28"/>
        </w:rPr>
        <w:t>вания, за исключением обучающихся, состоящих на полном государственном обеспечении, а также получающих питание в группах продленного дня, ра</w:t>
      </w:r>
      <w:r w:rsidRPr="00DA1679">
        <w:rPr>
          <w:szCs w:val="28"/>
        </w:rPr>
        <w:t>с</w:t>
      </w:r>
      <w:r w:rsidRPr="00DA1679">
        <w:rPr>
          <w:szCs w:val="28"/>
        </w:rPr>
        <w:t>считываемый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lastRenderedPageBreak/>
        <w:t>S</w:t>
      </w:r>
      <w:r w:rsidRPr="00552AC7">
        <w:rPr>
          <w:szCs w:val="28"/>
          <w:vertAlign w:val="subscript"/>
        </w:rPr>
        <w:t>ip</w:t>
      </w:r>
      <w:r w:rsidRPr="00DA1679">
        <w:rPr>
          <w:szCs w:val="28"/>
        </w:rPr>
        <w:t xml:space="preserve"> = N x n x D,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06043">
        <w:rPr>
          <w:szCs w:val="28"/>
        </w:rPr>
        <w:t xml:space="preserve">N - количество обучающихся 5 - 11 классов общеобразовательных организаций из категорий лиц, указанных в части 1 статьи 12 </w:t>
      </w:r>
      <w:r w:rsidRPr="00906043">
        <w:rPr>
          <w:bCs/>
          <w:szCs w:val="28"/>
        </w:rPr>
        <w:t>Закона Сарато</w:t>
      </w:r>
      <w:r w:rsidRPr="00906043">
        <w:rPr>
          <w:bCs/>
          <w:szCs w:val="28"/>
        </w:rPr>
        <w:t>в</w:t>
      </w:r>
      <w:r w:rsidRPr="00906043">
        <w:rPr>
          <w:bCs/>
          <w:szCs w:val="28"/>
        </w:rPr>
        <w:t>ской области от 28 ноябр</w:t>
      </w:r>
      <w:r>
        <w:rPr>
          <w:bCs/>
          <w:szCs w:val="28"/>
        </w:rPr>
        <w:t>я 2013 года №</w:t>
      </w:r>
      <w:r w:rsidRPr="00906043">
        <w:rPr>
          <w:bCs/>
          <w:szCs w:val="28"/>
        </w:rPr>
        <w:t xml:space="preserve"> 215-ЗСО </w:t>
      </w:r>
      <w:r>
        <w:rPr>
          <w:bCs/>
          <w:szCs w:val="28"/>
        </w:rPr>
        <w:t>«</w:t>
      </w:r>
      <w:r w:rsidRPr="00906043">
        <w:rPr>
          <w:bCs/>
          <w:szCs w:val="28"/>
        </w:rPr>
        <w:t>Об образовании в Сарато</w:t>
      </w:r>
      <w:r w:rsidRPr="00906043">
        <w:rPr>
          <w:bCs/>
          <w:szCs w:val="28"/>
        </w:rPr>
        <w:t>в</w:t>
      </w:r>
      <w:r w:rsidRPr="00906043">
        <w:rPr>
          <w:bCs/>
          <w:szCs w:val="28"/>
        </w:rPr>
        <w:t>ской обла</w:t>
      </w:r>
      <w:r>
        <w:rPr>
          <w:bCs/>
          <w:szCs w:val="28"/>
        </w:rPr>
        <w:t xml:space="preserve">сти» (далее - </w:t>
      </w:r>
      <w:r w:rsidRPr="00DA1679">
        <w:rPr>
          <w:szCs w:val="28"/>
        </w:rPr>
        <w:t>Закона области</w:t>
      </w:r>
      <w:r>
        <w:rPr>
          <w:szCs w:val="28"/>
        </w:rPr>
        <w:t>)</w:t>
      </w:r>
      <w:r w:rsidRPr="00DA1679">
        <w:rPr>
          <w:szCs w:val="28"/>
        </w:rPr>
        <w:t xml:space="preserve"> (за исключением обучающихся, состоящих на полном государственном обеспечении; обучающихся, получа</w:t>
      </w:r>
      <w:r w:rsidRPr="00DA1679">
        <w:rPr>
          <w:szCs w:val="28"/>
        </w:rPr>
        <w:t>ю</w:t>
      </w:r>
      <w:r w:rsidRPr="00DA1679">
        <w:rPr>
          <w:szCs w:val="28"/>
        </w:rPr>
        <w:t>щих питание в группах продленного дня);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 - размер стоимости питания в день на одного обучающегося в мун</w:t>
      </w:r>
      <w:r w:rsidRPr="00DA1679">
        <w:rPr>
          <w:szCs w:val="28"/>
        </w:rPr>
        <w:t>и</w:t>
      </w:r>
      <w:r w:rsidRPr="00DA1679">
        <w:rPr>
          <w:szCs w:val="28"/>
        </w:rPr>
        <w:t>ципальной общеобразовательной организации;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D - количество дней обучения в течение учебного года;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iq</w:t>
      </w:r>
      <w:r w:rsidRPr="00DA1679">
        <w:rPr>
          <w:szCs w:val="28"/>
        </w:rPr>
        <w:t xml:space="preserve"> - размер субвенции на предоставление питания обучающимся, п</w:t>
      </w:r>
      <w:r w:rsidRPr="00DA1679">
        <w:rPr>
          <w:szCs w:val="28"/>
        </w:rPr>
        <w:t>о</w:t>
      </w:r>
      <w:r w:rsidRPr="00DA1679">
        <w:rPr>
          <w:szCs w:val="28"/>
        </w:rPr>
        <w:t>сещающим группы продленного дня в муниципальных общеобразовательных организациях, рассчитываемый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iq</w:t>
      </w:r>
      <w:r w:rsidRPr="00DA1679">
        <w:rPr>
          <w:szCs w:val="28"/>
        </w:rPr>
        <w:t xml:space="preserve"> = D x (N</w:t>
      </w:r>
      <w:r w:rsidRPr="00552AC7">
        <w:rPr>
          <w:szCs w:val="28"/>
          <w:vertAlign w:val="subscript"/>
        </w:rPr>
        <w:t>m1</w:t>
      </w:r>
      <w:r w:rsidRPr="00DA1679">
        <w:rPr>
          <w:szCs w:val="28"/>
        </w:rPr>
        <w:t xml:space="preserve"> x n</w:t>
      </w:r>
      <w:r w:rsidRPr="00552AC7">
        <w:rPr>
          <w:szCs w:val="28"/>
          <w:vertAlign w:val="subscript"/>
        </w:rPr>
        <w:t>1</w:t>
      </w:r>
      <w:r w:rsidRPr="00DA1679">
        <w:rPr>
          <w:szCs w:val="28"/>
        </w:rPr>
        <w:t xml:space="preserve"> + N</w:t>
      </w:r>
      <w:r w:rsidRPr="00552AC7">
        <w:rPr>
          <w:szCs w:val="28"/>
          <w:vertAlign w:val="subscript"/>
        </w:rPr>
        <w:t>m2</w:t>
      </w:r>
      <w:r w:rsidRPr="00DA1679">
        <w:rPr>
          <w:szCs w:val="28"/>
        </w:rPr>
        <w:t xml:space="preserve"> x n</w:t>
      </w:r>
      <w:r w:rsidRPr="00552AC7">
        <w:rPr>
          <w:szCs w:val="28"/>
          <w:vertAlign w:val="subscript"/>
        </w:rPr>
        <w:t>2</w:t>
      </w:r>
      <w:r w:rsidRPr="00DA1679">
        <w:rPr>
          <w:szCs w:val="28"/>
        </w:rPr>
        <w:t xml:space="preserve"> + N</w:t>
      </w:r>
      <w:r w:rsidRPr="00552AC7">
        <w:rPr>
          <w:szCs w:val="28"/>
          <w:vertAlign w:val="subscript"/>
        </w:rPr>
        <w:t>S1</w:t>
      </w:r>
      <w:r w:rsidRPr="00DA1679">
        <w:rPr>
          <w:szCs w:val="28"/>
        </w:rPr>
        <w:t xml:space="preserve"> x n</w:t>
      </w:r>
      <w:r w:rsidRPr="00552AC7">
        <w:rPr>
          <w:szCs w:val="28"/>
          <w:vertAlign w:val="subscript"/>
        </w:rPr>
        <w:t>3</w:t>
      </w:r>
      <w:r w:rsidRPr="00DA1679">
        <w:rPr>
          <w:szCs w:val="28"/>
        </w:rPr>
        <w:t xml:space="preserve"> + N</w:t>
      </w:r>
      <w:r w:rsidRPr="00552AC7">
        <w:rPr>
          <w:szCs w:val="28"/>
          <w:vertAlign w:val="subscript"/>
        </w:rPr>
        <w:t>S2</w:t>
      </w:r>
      <w:r w:rsidRPr="00DA1679">
        <w:rPr>
          <w:szCs w:val="28"/>
        </w:rPr>
        <w:t xml:space="preserve"> x n</w:t>
      </w:r>
      <w:r w:rsidRPr="00552AC7">
        <w:rPr>
          <w:szCs w:val="28"/>
          <w:vertAlign w:val="subscript"/>
        </w:rPr>
        <w:t>4</w:t>
      </w:r>
      <w:r w:rsidRPr="00DA1679">
        <w:rPr>
          <w:szCs w:val="28"/>
        </w:rPr>
        <w:t>),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D - количество дней пребывания в группе продленного дня в течение учебного года;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m1</w:t>
      </w:r>
      <w:r w:rsidRPr="00DA1679">
        <w:rPr>
          <w:szCs w:val="28"/>
        </w:rPr>
        <w:t xml:space="preserve"> - количество обучающихся 1 - 4 классов из категорий лиц, указа</w:t>
      </w:r>
      <w:r w:rsidRPr="00DA1679">
        <w:rPr>
          <w:szCs w:val="28"/>
        </w:rPr>
        <w:t>н</w:t>
      </w:r>
      <w:r w:rsidRPr="00DA1679">
        <w:rPr>
          <w:szCs w:val="28"/>
        </w:rPr>
        <w:t>ных в пунктах 1, 2, 5, 6 части 1 статьи 12 Закона области, посещающих гру</w:t>
      </w:r>
      <w:r w:rsidRPr="00DA1679">
        <w:rPr>
          <w:szCs w:val="28"/>
        </w:rPr>
        <w:t>п</w:t>
      </w:r>
      <w:r w:rsidRPr="00DA1679">
        <w:rPr>
          <w:szCs w:val="28"/>
        </w:rPr>
        <w:t>пы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m2</w:t>
      </w:r>
      <w:r w:rsidRPr="00DA1679">
        <w:rPr>
          <w:szCs w:val="28"/>
        </w:rPr>
        <w:t xml:space="preserve"> - количество обучающихся 5 - 11 классов из категорий лиц, указа</w:t>
      </w:r>
      <w:r w:rsidRPr="00DA1679">
        <w:rPr>
          <w:szCs w:val="28"/>
        </w:rPr>
        <w:t>н</w:t>
      </w:r>
      <w:r w:rsidRPr="00DA1679">
        <w:rPr>
          <w:szCs w:val="28"/>
        </w:rPr>
        <w:t>ных в пунктах 1, 2, 5, 6 части 1 статьи 12 Закона области, посещающих гру</w:t>
      </w:r>
      <w:r w:rsidRPr="00DA1679">
        <w:rPr>
          <w:szCs w:val="28"/>
        </w:rPr>
        <w:t>п</w:t>
      </w:r>
      <w:r w:rsidRPr="00DA1679">
        <w:rPr>
          <w:szCs w:val="28"/>
        </w:rPr>
        <w:t>пы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 xml:space="preserve">S1 </w:t>
      </w:r>
      <w:r w:rsidRPr="00DA1679">
        <w:rPr>
          <w:szCs w:val="28"/>
        </w:rPr>
        <w:t>- количество обучающихся 1 - 4 классов из категорий лиц, указа</w:t>
      </w:r>
      <w:r w:rsidRPr="00DA1679">
        <w:rPr>
          <w:szCs w:val="28"/>
        </w:rPr>
        <w:t>н</w:t>
      </w:r>
      <w:r w:rsidRPr="00DA1679">
        <w:rPr>
          <w:szCs w:val="28"/>
        </w:rPr>
        <w:t>ных в пунктах 3, 4, 7, 8 части 1 статьи 12 Закона области, посещающих гру</w:t>
      </w:r>
      <w:r w:rsidRPr="00DA1679">
        <w:rPr>
          <w:szCs w:val="28"/>
        </w:rPr>
        <w:t>п</w:t>
      </w:r>
      <w:r w:rsidRPr="00DA1679">
        <w:rPr>
          <w:szCs w:val="28"/>
        </w:rPr>
        <w:t>пы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 xml:space="preserve">S2 </w:t>
      </w:r>
      <w:r w:rsidRPr="00DA1679">
        <w:rPr>
          <w:szCs w:val="28"/>
        </w:rPr>
        <w:t>- количество обучающихся 5 - 11 классов из категорий лиц, указа</w:t>
      </w:r>
      <w:r w:rsidRPr="00DA1679">
        <w:rPr>
          <w:szCs w:val="28"/>
        </w:rPr>
        <w:t>н</w:t>
      </w:r>
      <w:r w:rsidRPr="00DA1679">
        <w:rPr>
          <w:szCs w:val="28"/>
        </w:rPr>
        <w:t>ных в пунктах 3, 4, 7, 8 части 1 статьи 12 Закона области, посещающих гру</w:t>
      </w:r>
      <w:r w:rsidRPr="00DA1679">
        <w:rPr>
          <w:szCs w:val="28"/>
        </w:rPr>
        <w:t>п</w:t>
      </w:r>
      <w:r w:rsidRPr="00DA1679">
        <w:rPr>
          <w:szCs w:val="28"/>
        </w:rPr>
        <w:t>пы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1</w:t>
      </w:r>
      <w:r w:rsidRPr="00DA1679">
        <w:rPr>
          <w:szCs w:val="28"/>
        </w:rPr>
        <w:t xml:space="preserve"> - размер стоимости питания в день на одного обучающегося </w:t>
      </w:r>
      <w:r>
        <w:rPr>
          <w:szCs w:val="28"/>
        </w:rPr>
        <w:br/>
      </w:r>
      <w:r w:rsidRPr="00DA1679">
        <w:rPr>
          <w:szCs w:val="28"/>
        </w:rPr>
        <w:t>1 - 4 классов из категорий лиц, указанных в пунктах 1, 2, 5, 6 части 1 статьи 12 Закона области, посещающего группу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2</w:t>
      </w:r>
      <w:r w:rsidRPr="00DA1679">
        <w:rPr>
          <w:szCs w:val="28"/>
        </w:rPr>
        <w:t xml:space="preserve"> - размер стоимости питания в день на одного обучающегося </w:t>
      </w:r>
      <w:r>
        <w:rPr>
          <w:szCs w:val="28"/>
        </w:rPr>
        <w:br/>
      </w:r>
      <w:r w:rsidRPr="00DA1679">
        <w:rPr>
          <w:szCs w:val="28"/>
        </w:rPr>
        <w:t>5 - 11 классов из категорий лиц, указанных в пунктах 1, 2, 5, 6 части 1 статьи 12 Закона области, посещающего группу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3</w:t>
      </w:r>
      <w:r w:rsidRPr="00DA1679">
        <w:rPr>
          <w:szCs w:val="28"/>
        </w:rPr>
        <w:t xml:space="preserve"> - размер стоимости питания в день на одного обучающегося </w:t>
      </w:r>
      <w:r>
        <w:rPr>
          <w:szCs w:val="28"/>
        </w:rPr>
        <w:br/>
      </w:r>
      <w:r w:rsidRPr="00DA1679">
        <w:rPr>
          <w:szCs w:val="28"/>
        </w:rPr>
        <w:t>1 - 4 классов из категорий лиц, указанных в пунктах 3, 4, 7, 8 части 1 статьи 12 Закона области, посещающего группу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4</w:t>
      </w:r>
      <w:r w:rsidRPr="00DA1679">
        <w:rPr>
          <w:szCs w:val="28"/>
        </w:rPr>
        <w:t xml:space="preserve"> - размер стоимости питания в день на одного обучающегося </w:t>
      </w:r>
      <w:r>
        <w:rPr>
          <w:szCs w:val="28"/>
        </w:rPr>
        <w:br/>
      </w:r>
      <w:r w:rsidRPr="00DA1679">
        <w:rPr>
          <w:szCs w:val="28"/>
        </w:rPr>
        <w:t>5 - 11 классов из категорий лиц, указанных в пунктах 3, 4, 7, 8 части 1 статьи 12 Закона области, посещающего группу продленного дня;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lastRenderedPageBreak/>
        <w:t>S</w:t>
      </w:r>
      <w:r w:rsidRPr="00552AC7">
        <w:rPr>
          <w:szCs w:val="28"/>
          <w:vertAlign w:val="subscript"/>
        </w:rPr>
        <w:t>im</w:t>
      </w:r>
      <w:r w:rsidRPr="00DA1679">
        <w:rPr>
          <w:szCs w:val="28"/>
        </w:rPr>
        <w:t xml:space="preserve"> - размер субвенции на обеспечение молоком для питания обуча</w:t>
      </w:r>
      <w:r w:rsidRPr="00DA1679">
        <w:rPr>
          <w:szCs w:val="28"/>
        </w:rPr>
        <w:t>ю</w:t>
      </w:r>
      <w:r w:rsidRPr="00DA1679">
        <w:rPr>
          <w:szCs w:val="28"/>
        </w:rPr>
        <w:t>щихся 1 - 4 классов в муниципальных образовательных организациях, реал</w:t>
      </w:r>
      <w:r w:rsidRPr="00DA1679">
        <w:rPr>
          <w:szCs w:val="28"/>
        </w:rPr>
        <w:t>и</w:t>
      </w:r>
      <w:r w:rsidRPr="00DA1679">
        <w:rPr>
          <w:szCs w:val="28"/>
        </w:rPr>
        <w:t>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государственном обеспечении), рассчитываемый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im</w:t>
      </w:r>
      <w:r w:rsidRPr="00DA1679">
        <w:rPr>
          <w:szCs w:val="28"/>
        </w:rPr>
        <w:t xml:space="preserve"> = N x n x D,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 - количество обучающихся 1 - 4 классов в муниципальных образов</w:t>
      </w:r>
      <w:r w:rsidRPr="00DA1679">
        <w:rPr>
          <w:szCs w:val="28"/>
        </w:rPr>
        <w:t>а</w:t>
      </w:r>
      <w:r w:rsidRPr="00DA1679">
        <w:rPr>
          <w:szCs w:val="28"/>
        </w:rPr>
        <w:t>тельных организациях, реализующих образовательные программы начальн</w:t>
      </w:r>
      <w:r w:rsidRPr="00DA1679">
        <w:rPr>
          <w:szCs w:val="28"/>
        </w:rPr>
        <w:t>о</w:t>
      </w:r>
      <w:r w:rsidRPr="00DA1679">
        <w:rPr>
          <w:szCs w:val="28"/>
        </w:rPr>
        <w:t>го общего, основного общего и среднего общего образования;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 - размер стоимости молока в день на одного обучающегося 1 - 4 кла</w:t>
      </w:r>
      <w:r w:rsidRPr="00DA1679">
        <w:rPr>
          <w:szCs w:val="28"/>
        </w:rPr>
        <w:t>с</w:t>
      </w:r>
      <w:r w:rsidRPr="00DA1679">
        <w:rPr>
          <w:szCs w:val="28"/>
        </w:rPr>
        <w:t>сов в муниципальной образовательной организации, реализующей образов</w:t>
      </w:r>
      <w:r w:rsidRPr="00DA1679">
        <w:rPr>
          <w:szCs w:val="28"/>
        </w:rPr>
        <w:t>а</w:t>
      </w:r>
      <w:r w:rsidRPr="00DA1679">
        <w:rPr>
          <w:szCs w:val="28"/>
        </w:rPr>
        <w:t>тельные программы начального общего, основного общего и среднего общ</w:t>
      </w:r>
      <w:r w:rsidRPr="00DA1679">
        <w:rPr>
          <w:szCs w:val="28"/>
        </w:rPr>
        <w:t>е</w:t>
      </w:r>
      <w:r w:rsidRPr="00DA1679">
        <w:rPr>
          <w:szCs w:val="28"/>
        </w:rPr>
        <w:t>го образования, равный 10 рублям;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D - количество дней обучения в течение учебного года;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id</w:t>
      </w:r>
      <w:r w:rsidRPr="00DA1679">
        <w:rPr>
          <w:szCs w:val="28"/>
        </w:rPr>
        <w:t xml:space="preserve"> - размер субвенции на частичное финансирование расходов на присмотр и уход за детьми дошкольного возраста в муниципальных образов</w:t>
      </w:r>
      <w:r w:rsidRPr="00DA1679">
        <w:rPr>
          <w:szCs w:val="28"/>
        </w:rPr>
        <w:t>а</w:t>
      </w:r>
      <w:r w:rsidRPr="00DA1679">
        <w:rPr>
          <w:szCs w:val="28"/>
        </w:rPr>
        <w:t>тельных организациях, реализующих основную общеобразовательную пр</w:t>
      </w:r>
      <w:r w:rsidRPr="00DA1679">
        <w:rPr>
          <w:szCs w:val="28"/>
        </w:rPr>
        <w:t>о</w:t>
      </w:r>
      <w:r w:rsidRPr="00DA1679">
        <w:rPr>
          <w:szCs w:val="28"/>
        </w:rPr>
        <w:t>грамму дошкольного образования, рассчитываемый по формуле: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  <w:lang w:val="en-US"/>
        </w:rPr>
      </w:pPr>
      <w:r w:rsidRPr="00DA1679">
        <w:rPr>
          <w:szCs w:val="28"/>
          <w:lang w:val="en-US"/>
        </w:rPr>
        <w:t>S</w:t>
      </w:r>
      <w:r w:rsidRPr="00552AC7">
        <w:rPr>
          <w:szCs w:val="28"/>
          <w:vertAlign w:val="subscript"/>
          <w:lang w:val="en-US"/>
        </w:rPr>
        <w:t xml:space="preserve">id </w:t>
      </w:r>
      <w:r w:rsidRPr="00DA1679">
        <w:rPr>
          <w:szCs w:val="28"/>
          <w:lang w:val="en-US"/>
        </w:rPr>
        <w:t>= (N x n</w:t>
      </w:r>
      <w:r w:rsidRPr="00552AC7">
        <w:rPr>
          <w:szCs w:val="28"/>
          <w:vertAlign w:val="subscript"/>
          <w:lang w:val="en-US"/>
        </w:rPr>
        <w:t>p</w:t>
      </w:r>
      <w:r w:rsidRPr="00DA1679">
        <w:rPr>
          <w:szCs w:val="28"/>
          <w:lang w:val="en-US"/>
        </w:rPr>
        <w:t xml:space="preserve"> x D) + (N x n</w:t>
      </w:r>
      <w:r w:rsidRPr="00552AC7">
        <w:rPr>
          <w:szCs w:val="28"/>
          <w:vertAlign w:val="subscript"/>
          <w:lang w:val="en-US"/>
        </w:rPr>
        <w:t>o</w:t>
      </w:r>
      <w:r w:rsidRPr="00DA1679">
        <w:rPr>
          <w:szCs w:val="28"/>
          <w:lang w:val="en-US"/>
        </w:rPr>
        <w:t>) + (N</w:t>
      </w:r>
      <w:r w:rsidRPr="00552AC7">
        <w:rPr>
          <w:szCs w:val="28"/>
          <w:vertAlign w:val="subscript"/>
          <w:lang w:val="en-US"/>
        </w:rPr>
        <w:t>g</w:t>
      </w:r>
      <w:r w:rsidRPr="00DA1679">
        <w:rPr>
          <w:szCs w:val="28"/>
          <w:lang w:val="en-US"/>
        </w:rPr>
        <w:t xml:space="preserve"> x n</w:t>
      </w:r>
      <w:r w:rsidRPr="00552AC7">
        <w:rPr>
          <w:szCs w:val="28"/>
          <w:vertAlign w:val="subscript"/>
          <w:lang w:val="en-US"/>
        </w:rPr>
        <w:t>m</w:t>
      </w:r>
      <w:r w:rsidRPr="00DA1679">
        <w:rPr>
          <w:szCs w:val="28"/>
          <w:lang w:val="en-US"/>
        </w:rPr>
        <w:t xml:space="preserve">), </w:t>
      </w:r>
      <w:r w:rsidRPr="00DA1679">
        <w:rPr>
          <w:szCs w:val="28"/>
        </w:rPr>
        <w:t>где</w:t>
      </w:r>
    </w:p>
    <w:p w:rsidR="00BC7D4B" w:rsidRPr="00DA1679" w:rsidRDefault="00BC7D4B" w:rsidP="00BC7D4B">
      <w:pPr>
        <w:ind w:firstLine="709"/>
        <w:jc w:val="both"/>
        <w:rPr>
          <w:szCs w:val="28"/>
          <w:lang w:val="en-US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 - количество детей из многодетных, малоимущих семей и семей, находящихся в социально опасном положении, детей-инвалидов, детей-сирот и детей, оставшихся без попечения родителей, находящихся под опекой (п</w:t>
      </w:r>
      <w:r w:rsidRPr="00DA1679">
        <w:rPr>
          <w:szCs w:val="28"/>
        </w:rPr>
        <w:t>о</w:t>
      </w:r>
      <w:r w:rsidRPr="00DA1679">
        <w:rPr>
          <w:szCs w:val="28"/>
        </w:rPr>
        <w:t>печительством);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р</w:t>
      </w:r>
      <w:r w:rsidRPr="00DA1679">
        <w:rPr>
          <w:szCs w:val="28"/>
        </w:rPr>
        <w:t xml:space="preserve"> - размер стоимости питания в день на одного воспитанника в мун</w:t>
      </w:r>
      <w:r w:rsidRPr="00DA1679">
        <w:rPr>
          <w:szCs w:val="28"/>
        </w:rPr>
        <w:t>и</w:t>
      </w:r>
      <w:r w:rsidRPr="00DA1679">
        <w:rPr>
          <w:szCs w:val="28"/>
        </w:rPr>
        <w:t>ципальной образовательной организации, реализующей основную общеобр</w:t>
      </w:r>
      <w:r w:rsidRPr="00DA1679">
        <w:rPr>
          <w:szCs w:val="28"/>
        </w:rPr>
        <w:t>а</w:t>
      </w:r>
      <w:r w:rsidRPr="00DA1679">
        <w:rPr>
          <w:szCs w:val="28"/>
        </w:rPr>
        <w:t>зовательную программу дошкольного образования;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D - среднегодовое количество дней функционирования муниципальных образовательных организаций, реализующих основную общеобразовател</w:t>
      </w:r>
      <w:r w:rsidRPr="00DA1679">
        <w:rPr>
          <w:szCs w:val="28"/>
        </w:rPr>
        <w:t>ь</w:t>
      </w:r>
      <w:r w:rsidRPr="00DA1679">
        <w:rPr>
          <w:szCs w:val="28"/>
        </w:rPr>
        <w:t>ную программу дошкольного образования;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o</w:t>
      </w:r>
      <w:r w:rsidRPr="00DA1679">
        <w:rPr>
          <w:szCs w:val="28"/>
        </w:rPr>
        <w:t xml:space="preserve"> - размер стоимости мягкого инвентаря и оборудования в год на одн</w:t>
      </w:r>
      <w:r w:rsidRPr="00DA1679">
        <w:rPr>
          <w:szCs w:val="28"/>
        </w:rPr>
        <w:t>о</w:t>
      </w:r>
      <w:r w:rsidRPr="00DA1679">
        <w:rPr>
          <w:szCs w:val="28"/>
        </w:rPr>
        <w:t>го воспитанника;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g</w:t>
      </w:r>
      <w:r w:rsidRPr="00DA1679">
        <w:rPr>
          <w:szCs w:val="28"/>
        </w:rPr>
        <w:t xml:space="preserve"> - количество групп воспитанников в муниципальной образовател</w:t>
      </w:r>
      <w:r w:rsidRPr="00DA1679">
        <w:rPr>
          <w:szCs w:val="28"/>
        </w:rPr>
        <w:t>ь</w:t>
      </w:r>
      <w:r w:rsidRPr="00DA1679">
        <w:rPr>
          <w:szCs w:val="28"/>
        </w:rPr>
        <w:t>ной организации, реализующей основную общеобразовательную программу дошкольного образования;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n</w:t>
      </w:r>
      <w:r w:rsidRPr="00552AC7">
        <w:rPr>
          <w:szCs w:val="28"/>
          <w:vertAlign w:val="subscript"/>
        </w:rPr>
        <w:t>m</w:t>
      </w:r>
      <w:r w:rsidRPr="00DA1679">
        <w:rPr>
          <w:szCs w:val="28"/>
        </w:rPr>
        <w:t xml:space="preserve"> - размер стоимости медикаментов на одну группу воспитанников в муниципальной образовательной организации, реализующей основную о</w:t>
      </w:r>
      <w:r w:rsidRPr="00DA1679">
        <w:rPr>
          <w:szCs w:val="28"/>
        </w:rPr>
        <w:t>б</w:t>
      </w:r>
      <w:r w:rsidRPr="00DA1679">
        <w:rPr>
          <w:szCs w:val="28"/>
        </w:rPr>
        <w:t>щеобразовательную программу дошкольного образования, в год;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610915">
        <w:rPr>
          <w:spacing w:val="-6"/>
          <w:szCs w:val="28"/>
        </w:rPr>
        <w:t>S</w:t>
      </w:r>
      <w:r w:rsidRPr="00610915">
        <w:rPr>
          <w:spacing w:val="-6"/>
          <w:szCs w:val="28"/>
          <w:vertAlign w:val="subscript"/>
        </w:rPr>
        <w:t>io</w:t>
      </w:r>
      <w:r w:rsidRPr="00610915">
        <w:rPr>
          <w:spacing w:val="-6"/>
          <w:szCs w:val="28"/>
        </w:rPr>
        <w:t xml:space="preserve"> - размер субвенции на организацию деятельности органов местного с</w:t>
      </w:r>
      <w:r w:rsidRPr="00610915">
        <w:rPr>
          <w:spacing w:val="-6"/>
          <w:szCs w:val="28"/>
        </w:rPr>
        <w:t>а</w:t>
      </w:r>
      <w:r w:rsidRPr="00610915">
        <w:rPr>
          <w:spacing w:val="-6"/>
          <w:szCs w:val="28"/>
        </w:rPr>
        <w:t xml:space="preserve">моуправления муниципальных образований области в связи с осуществлением </w:t>
      </w:r>
      <w:r w:rsidRPr="00610915">
        <w:rPr>
          <w:spacing w:val="-6"/>
          <w:szCs w:val="28"/>
        </w:rPr>
        <w:lastRenderedPageBreak/>
        <w:t>переданных государственных полномочий включает в себя расходы на оплату труда штатных работников в муниципальных образованиях области, начисления на оплату труда и обеспечение их деятельности, рассчитываемый по формуле</w:t>
      </w:r>
      <w:r w:rsidRPr="00DA1679">
        <w:rPr>
          <w:szCs w:val="28"/>
        </w:rPr>
        <w:t>: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S</w:t>
      </w:r>
      <w:r w:rsidRPr="00552AC7">
        <w:rPr>
          <w:szCs w:val="28"/>
          <w:vertAlign w:val="subscript"/>
        </w:rPr>
        <w:t>io</w:t>
      </w:r>
      <w:r w:rsidRPr="00DA1679">
        <w:rPr>
          <w:szCs w:val="28"/>
        </w:rPr>
        <w:t xml:space="preserve"> = F x Ч</w:t>
      </w:r>
      <w:r w:rsidRPr="00552AC7">
        <w:rPr>
          <w:szCs w:val="28"/>
          <w:vertAlign w:val="subscript"/>
        </w:rPr>
        <w:t xml:space="preserve">i </w:t>
      </w:r>
      <w:r w:rsidRPr="00DA1679">
        <w:rPr>
          <w:szCs w:val="28"/>
        </w:rPr>
        <w:t>+ P, где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F - норматив среднемесячного размера оплаты труда штатного рабо</w:t>
      </w:r>
      <w:r w:rsidRPr="00DA1679">
        <w:rPr>
          <w:szCs w:val="28"/>
        </w:rPr>
        <w:t>т</w:t>
      </w:r>
      <w:r w:rsidRPr="00DA1679">
        <w:rPr>
          <w:szCs w:val="28"/>
        </w:rPr>
        <w:t>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</w:t>
      </w:r>
      <w:r w:rsidRPr="00DA1679">
        <w:rPr>
          <w:szCs w:val="28"/>
        </w:rPr>
        <w:t>а</w:t>
      </w:r>
      <w:r w:rsidRPr="00DA1679">
        <w:rPr>
          <w:szCs w:val="28"/>
        </w:rPr>
        <w:t>хование, обязательное социальное страхование от несчастных случаев на производстве и профессиональных заболеваний устанавливается в зависим</w:t>
      </w:r>
      <w:r w:rsidRPr="00DA1679">
        <w:rPr>
          <w:szCs w:val="28"/>
        </w:rPr>
        <w:t>о</w:t>
      </w:r>
      <w:r w:rsidRPr="00DA1679">
        <w:rPr>
          <w:szCs w:val="28"/>
        </w:rPr>
        <w:t>сти от численности населения на территории муниципального образования области в следующих размерах:</w:t>
      </w:r>
    </w:p>
    <w:p w:rsidR="00BC7D4B" w:rsidRPr="009F2918" w:rsidRDefault="00BC7D4B" w:rsidP="00BC7D4B">
      <w:pPr>
        <w:ind w:firstLine="709"/>
        <w:jc w:val="both"/>
        <w:rPr>
          <w:szCs w:val="28"/>
        </w:rPr>
      </w:pPr>
      <w:r w:rsidRPr="009F2918">
        <w:rPr>
          <w:szCs w:val="28"/>
        </w:rPr>
        <w:t>свыше 150 тысяч человек – 18577,0 рублей;</w:t>
      </w:r>
    </w:p>
    <w:p w:rsidR="00BC7D4B" w:rsidRPr="009F2918" w:rsidRDefault="00BC7D4B" w:rsidP="00BC7D4B">
      <w:pPr>
        <w:ind w:firstLine="709"/>
        <w:jc w:val="both"/>
        <w:rPr>
          <w:szCs w:val="28"/>
        </w:rPr>
      </w:pPr>
      <w:r w:rsidRPr="009F2918">
        <w:rPr>
          <w:szCs w:val="28"/>
        </w:rPr>
        <w:t>свыше 80 до 150 тысяч человек включительно – 17691,0 рубля;</w:t>
      </w:r>
    </w:p>
    <w:p w:rsidR="00BC7D4B" w:rsidRPr="009F2918" w:rsidRDefault="00BC7D4B" w:rsidP="00BC7D4B">
      <w:pPr>
        <w:ind w:firstLine="709"/>
        <w:jc w:val="both"/>
        <w:rPr>
          <w:szCs w:val="28"/>
        </w:rPr>
      </w:pPr>
      <w:r w:rsidRPr="009F2918">
        <w:rPr>
          <w:szCs w:val="28"/>
        </w:rPr>
        <w:t>до 80 тысяч человек включительно – 16827,0 рублей;</w:t>
      </w:r>
    </w:p>
    <w:p w:rsidR="00BC7D4B" w:rsidRPr="00DA1679" w:rsidRDefault="00BC7D4B" w:rsidP="00BC7D4B">
      <w:pPr>
        <w:ind w:firstLine="709"/>
        <w:jc w:val="both"/>
        <w:rPr>
          <w:szCs w:val="28"/>
        </w:rPr>
      </w:pPr>
      <w:r w:rsidRPr="00610915">
        <w:rPr>
          <w:spacing w:val="-4"/>
          <w:szCs w:val="28"/>
        </w:rPr>
        <w:t>Ч</w:t>
      </w:r>
      <w:r w:rsidRPr="00610915">
        <w:rPr>
          <w:spacing w:val="-4"/>
          <w:szCs w:val="28"/>
          <w:vertAlign w:val="subscript"/>
        </w:rPr>
        <w:t>i</w:t>
      </w:r>
      <w:r w:rsidRPr="00610915">
        <w:rPr>
          <w:spacing w:val="-4"/>
          <w:szCs w:val="28"/>
        </w:rPr>
        <w:t xml:space="preserve"> - численность штатных работников, привлекаемых для осуществления отдельных государственных полномочий в i-ом муниципальном образовании в зависимости от количества обучающихся, воспитанников в образовательных организациях i-го муниципального образования, определяемая из следующего расчета: одна единица на 3500 человек обучающихся, воспитанников на терр</w:t>
      </w:r>
      <w:r w:rsidRPr="00610915">
        <w:rPr>
          <w:spacing w:val="-4"/>
          <w:szCs w:val="28"/>
        </w:rPr>
        <w:t>и</w:t>
      </w:r>
      <w:r w:rsidRPr="00610915">
        <w:rPr>
          <w:spacing w:val="-4"/>
          <w:szCs w:val="28"/>
        </w:rPr>
        <w:t>тории муниципального образования области, но не менее 0,25 единицы</w:t>
      </w:r>
      <w:r w:rsidRPr="00DA1679">
        <w:rPr>
          <w:szCs w:val="28"/>
        </w:rPr>
        <w:t>;</w:t>
      </w:r>
    </w:p>
    <w:p w:rsidR="00BC7D4B" w:rsidRDefault="00BC7D4B" w:rsidP="00BC7D4B">
      <w:pPr>
        <w:ind w:firstLine="709"/>
        <w:jc w:val="both"/>
        <w:rPr>
          <w:szCs w:val="28"/>
        </w:rPr>
      </w:pPr>
      <w:r w:rsidRPr="00DA1679">
        <w:rPr>
          <w:szCs w:val="28"/>
        </w:rPr>
        <w:t>Р - расходы на обеспечение деятельности штатных работников вкл</w:t>
      </w:r>
      <w:r w:rsidRPr="00DA1679">
        <w:rPr>
          <w:szCs w:val="28"/>
        </w:rPr>
        <w:t>ю</w:t>
      </w:r>
      <w:r w:rsidRPr="00DA1679">
        <w:rPr>
          <w:szCs w:val="28"/>
        </w:rPr>
        <w:t>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материалов, справочной официальной литературы и печа</w:t>
      </w:r>
      <w:r w:rsidRPr="00DA1679">
        <w:rPr>
          <w:szCs w:val="28"/>
        </w:rPr>
        <w:t>т</w:t>
      </w:r>
      <w:r w:rsidRPr="00DA1679">
        <w:rPr>
          <w:szCs w:val="28"/>
        </w:rPr>
        <w:t>ной продукции, услуг в области информационных технологий, оплату сто</w:t>
      </w:r>
      <w:r w:rsidRPr="00DA1679">
        <w:rPr>
          <w:szCs w:val="28"/>
        </w:rPr>
        <w:t>и</w:t>
      </w:r>
      <w:r w:rsidRPr="00DA1679">
        <w:rPr>
          <w:szCs w:val="28"/>
        </w:rPr>
        <w:t>мости обучения на курсах повышения квалификации, участия в семинарах, командировочные расходы и другие расходы, непосредственно связанные с осуществлением переданных государственных полномочий, и предусматр</w:t>
      </w:r>
      <w:r w:rsidRPr="00DA1679">
        <w:rPr>
          <w:szCs w:val="28"/>
        </w:rPr>
        <w:t>и</w:t>
      </w:r>
      <w:r w:rsidRPr="00DA1679">
        <w:rPr>
          <w:szCs w:val="28"/>
        </w:rPr>
        <w:t>ваются на один финансовый год исходя из норматива 20 тысяч рублей на о</w:t>
      </w:r>
      <w:r w:rsidRPr="00DA1679">
        <w:rPr>
          <w:szCs w:val="28"/>
        </w:rPr>
        <w:t>д</w:t>
      </w:r>
      <w:r w:rsidRPr="00DA1679">
        <w:rPr>
          <w:szCs w:val="28"/>
        </w:rPr>
        <w:t>ного штатного работника.</w:t>
      </w:r>
    </w:p>
    <w:p w:rsidR="00BC7D4B" w:rsidRDefault="00BC7D4B" w:rsidP="00BC7D4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pacing w:val="-4"/>
          <w:szCs w:val="28"/>
        </w:rPr>
        <w:t xml:space="preserve">3. </w:t>
      </w:r>
      <w:r w:rsidRPr="00610915">
        <w:rPr>
          <w:spacing w:val="-4"/>
          <w:szCs w:val="28"/>
        </w:rPr>
        <w:t>Норматив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</w:t>
      </w:r>
      <w:r w:rsidRPr="00610915">
        <w:rPr>
          <w:spacing w:val="-4"/>
          <w:szCs w:val="28"/>
        </w:rPr>
        <w:t>о</w:t>
      </w:r>
      <w:r w:rsidRPr="00610915">
        <w:rPr>
          <w:spacing w:val="-4"/>
          <w:szCs w:val="28"/>
        </w:rPr>
        <w:t>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индексируется в соответствии с Законом обл</w:t>
      </w:r>
      <w:r w:rsidRPr="00610915">
        <w:rPr>
          <w:spacing w:val="-4"/>
          <w:szCs w:val="28"/>
        </w:rPr>
        <w:t>а</w:t>
      </w:r>
      <w:r w:rsidRPr="00610915">
        <w:rPr>
          <w:spacing w:val="-4"/>
          <w:szCs w:val="28"/>
        </w:rPr>
        <w:t>сти об областном бюджете на очередной финансовый год</w:t>
      </w:r>
      <w:r>
        <w:rPr>
          <w:szCs w:val="28"/>
        </w:rPr>
        <w:t>.</w:t>
      </w:r>
    </w:p>
    <w:p w:rsidR="00BC7D4B" w:rsidRPr="009E7276" w:rsidRDefault="00BC7D4B" w:rsidP="00BC7D4B">
      <w:pPr>
        <w:ind w:firstLine="709"/>
        <w:jc w:val="both"/>
        <w:rPr>
          <w:spacing w:val="-2"/>
          <w:szCs w:val="28"/>
        </w:rPr>
      </w:pPr>
    </w:p>
    <w:p w:rsidR="00001C6F" w:rsidRPr="00BC7D4B" w:rsidRDefault="00001C6F" w:rsidP="00BC7D4B">
      <w:bookmarkStart w:id="0" w:name="_GoBack"/>
      <w:bookmarkEnd w:id="0"/>
    </w:p>
    <w:sectPr w:rsidR="00001C6F" w:rsidRPr="00BC7D4B" w:rsidSect="00944F5F">
      <w:headerReference w:type="even" r:id="rId8"/>
      <w:headerReference w:type="default" r:id="rId9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31" w:rsidRDefault="008824AF">
      <w:r>
        <w:separator/>
      </w:r>
    </w:p>
  </w:endnote>
  <w:endnote w:type="continuationSeparator" w:id="0">
    <w:p w:rsidR="008D7F31" w:rsidRDefault="0088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31" w:rsidRDefault="008824AF">
      <w:r>
        <w:separator/>
      </w:r>
    </w:p>
  </w:footnote>
  <w:footnote w:type="continuationSeparator" w:id="0">
    <w:p w:rsidR="008D7F31" w:rsidRDefault="00882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A654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BC7D4B">
    <w:pPr>
      <w:pStyle w:val="a3"/>
    </w:pPr>
  </w:p>
  <w:p w:rsidR="00DE5572" w:rsidRDefault="00BC7D4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A6543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BC7D4B">
      <w:rPr>
        <w:rStyle w:val="a5"/>
        <w:noProof/>
        <w:sz w:val="24"/>
        <w:szCs w:val="24"/>
      </w:rPr>
      <w:t>4</w:t>
    </w:r>
    <w:r w:rsidRPr="00820980">
      <w:rPr>
        <w:rStyle w:val="a5"/>
        <w:sz w:val="24"/>
        <w:szCs w:val="24"/>
      </w:rPr>
      <w:fldChar w:fldCharType="end"/>
    </w:r>
  </w:p>
  <w:p w:rsidR="00DE5572" w:rsidRDefault="00BC7D4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64"/>
    <w:rsid w:val="00001C6F"/>
    <w:rsid w:val="00137D64"/>
    <w:rsid w:val="008824AF"/>
    <w:rsid w:val="008D7F31"/>
    <w:rsid w:val="00A65437"/>
    <w:rsid w:val="00BC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  <w:style w:type="paragraph" w:styleId="a6">
    <w:name w:val="Balloon Text"/>
    <w:basedOn w:val="a"/>
    <w:link w:val="a7"/>
    <w:uiPriority w:val="99"/>
    <w:semiHidden/>
    <w:unhideWhenUsed/>
    <w:rsid w:val="008824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4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2021-10-11T11:16:00Z</dcterms:created>
  <dcterms:modified xsi:type="dcterms:W3CDTF">2021-10-11T11:16:00Z</dcterms:modified>
</cp:coreProperties>
</file>